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A1F33" w14:textId="77777777" w:rsidR="00FD73C1" w:rsidRDefault="00FD73C1" w:rsidP="00FD73C1">
      <w:r w:rsidRPr="00FD73C1">
        <w:t>Shivashish Chatterjee is a Co-Founder of the DMI Group where he is a driving force behind the Group’s vision and strategy.</w:t>
      </w:r>
    </w:p>
    <w:p w14:paraId="10BF43CD" w14:textId="3C39B038" w:rsidR="00FD73C1" w:rsidRPr="00FD73C1" w:rsidRDefault="00FD73C1" w:rsidP="00FD73C1">
      <w:r w:rsidRPr="00FD73C1">
        <w:t>A 25-year veteran of international financial markets, Shivashish Chatterjee brings a wealth of experience in Global Fixed-Income trading and analytics that complements and informs DMI’s activities. Shivashish Chatterjee spent the vast majority of his Wall Street days at Salomon Brothers, a storied fixed-income powerhouse that was eventually acquired by Citigroup Inc.</w:t>
      </w:r>
    </w:p>
    <w:p w14:paraId="1498D0AA" w14:textId="77777777" w:rsidR="00FD73C1" w:rsidRPr="00FD73C1" w:rsidRDefault="00FD73C1" w:rsidP="00FD73C1">
      <w:r w:rsidRPr="00FD73C1">
        <w:t>One of the youngest-ever Managing Directors at Salomon Brothers and Citigroup Inc., he held a wide variety of positions spanning core research in interest rate and prepayment modelling to trading a range of interest rate derivatives and mortgage-backed securities. Shivashish Chatterjee became Co-Head of all securitised products trading in North America in 2004 before leaving in 2008 to start DMI</w:t>
      </w:r>
    </w:p>
    <w:p w14:paraId="65FE118D" w14:textId="77777777" w:rsidR="00914580" w:rsidRPr="00FD73C1" w:rsidRDefault="00914580">
      <w:pPr>
        <w:rPr>
          <w:rFonts w:ascii="Calibri" w:hAnsi="Calibri" w:cs="Calibri"/>
        </w:rPr>
      </w:pPr>
    </w:p>
    <w:sectPr w:rsidR="00914580" w:rsidRPr="00FD7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42"/>
    <w:rsid w:val="00707C02"/>
    <w:rsid w:val="00713FCB"/>
    <w:rsid w:val="00914580"/>
    <w:rsid w:val="00E46145"/>
    <w:rsid w:val="00F35C42"/>
    <w:rsid w:val="00FD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5342E2"/>
  <w15:chartTrackingRefBased/>
  <w15:docId w15:val="{8D487B38-E46D-4D72-BEBF-2B1C6BA3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5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5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5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5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5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5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5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5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5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5C4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D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761</Characters>
  <Application>Microsoft Office Word</Application>
  <DocSecurity>0</DocSecurity>
  <Lines>12</Lines>
  <Paragraphs>3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Niraj Shukla</dc:creator>
  <cp:keywords/>
  <dc:description/>
  <cp:lastModifiedBy>Niraj Shukla</cp:lastModifiedBy>
  <cp:revision>2</cp:revision>
  <dcterms:created xsi:type="dcterms:W3CDTF">2024-04-30T11:47:00Z</dcterms:created>
  <dcterms:modified xsi:type="dcterms:W3CDTF">2024-04-30T11:47:00Z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436c1101ee36c80b1d1326a0218aece49a20866ba00f2270b70b99b8dea9183c</vt:lpwstr>
  </property>
</Properties>
</file>